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5E62D2" w14:paraId="4DF06C6B" w14:textId="77777777" w:rsidTr="000705D3">
        <w:trPr>
          <w:trHeight w:val="1015"/>
        </w:trPr>
        <w:tc>
          <w:tcPr>
            <w:tcW w:w="5982" w:type="dxa"/>
            <w:vAlign w:val="center"/>
            <w:hideMark/>
          </w:tcPr>
          <w:p w14:paraId="4DF06C6A" w14:textId="77777777" w:rsidR="00F73E41" w:rsidRPr="00606DCB" w:rsidRDefault="001F1839" w:rsidP="00B10D5D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606DC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4DF06C93" wp14:editId="4DF06C94">
                  <wp:extent cx="466725" cy="619125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2D2" w14:paraId="4DF06C6D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4DF06C6C" w14:textId="77777777" w:rsidR="00F73E41" w:rsidRPr="007C67FC" w:rsidRDefault="001F1839" w:rsidP="00B10D5D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it-IT" w:eastAsia="it-IT"/>
              </w:rPr>
            </w:pPr>
            <w:r w:rsidRPr="007C67FC">
              <w:rPr>
                <w:rFonts w:ascii="Arial" w:hAnsi="Arial" w:cs="Arial"/>
                <w:sz w:val="24"/>
                <w:szCs w:val="24"/>
              </w:rPr>
              <w:t>REPUBLIKA HRVATSKA</w:t>
            </w:r>
          </w:p>
        </w:tc>
      </w:tr>
      <w:tr w:rsidR="005E62D2" w14:paraId="4DF06C6F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4DF06C6E" w14:textId="77777777" w:rsidR="00F73E41" w:rsidRPr="007C67FC" w:rsidRDefault="001F1839" w:rsidP="00B10D5D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7FC">
              <w:rPr>
                <w:rFonts w:ascii="Arial" w:hAnsi="Arial" w:cs="Arial"/>
                <w:b/>
                <w:sz w:val="24"/>
                <w:szCs w:val="24"/>
              </w:rPr>
              <w:t>MINISTARSTVO UNUTARNJIH POSLOVA</w:t>
            </w:r>
          </w:p>
        </w:tc>
      </w:tr>
      <w:tr w:rsidR="005E62D2" w14:paraId="4DF06C73" w14:textId="77777777" w:rsidTr="000705D3">
        <w:trPr>
          <w:trHeight w:val="261"/>
        </w:trPr>
        <w:tc>
          <w:tcPr>
            <w:tcW w:w="5982" w:type="dxa"/>
            <w:vAlign w:val="center"/>
          </w:tcPr>
          <w:p w14:paraId="4DF06C70" w14:textId="77777777" w:rsidR="00F73E41" w:rsidRPr="0056724A" w:rsidRDefault="001F1839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rgJedMemoMUP1"/>
                  <w:enabled/>
                  <w:calcOnExit w:val="0"/>
                  <w:textInput/>
                </w:ffData>
              </w:fldChar>
            </w:r>
            <w:bookmarkStart w:id="0" w:name="OrgJedMemoMUP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RAVNATELJSTVO CIVILNE ZAŠTITE</w:t>
            </w:r>
          </w:p>
          <w:p w14:paraId="4DF06C71" w14:textId="77777777" w:rsidR="005E62D2" w:rsidRDefault="001F1839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PODRUČNI URED CIVILNE ZAŠTITE VARAŽDIN</w:t>
            </w:r>
          </w:p>
          <w:p w14:paraId="4DF06C72" w14:textId="77777777" w:rsidR="005E62D2" w:rsidRDefault="001F1839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PODRUČNA SLUŽBA CIVILNE ZAŠTITE KOPRIVNICA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4DF06C74" w14:textId="77777777" w:rsidR="00F73E41" w:rsidRDefault="001F1839" w:rsidP="00F73E41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21337096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14:paraId="4DF06C75" w14:textId="77777777" w:rsidR="00F73E41" w:rsidRDefault="001F1839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2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4DF06C76" w14:textId="77777777" w:rsidR="007B0FF8" w:rsidRDefault="001F1839" w:rsidP="00D803E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3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E62D2" w14:paraId="4DF06C78" w14:textId="77777777" w:rsidTr="004243B0">
        <w:tc>
          <w:tcPr>
            <w:tcW w:w="9606" w:type="dxa"/>
            <w:shd w:val="clear" w:color="auto" w:fill="auto"/>
          </w:tcPr>
          <w:p w14:paraId="4DF06C77" w14:textId="77777777" w:rsidR="004243B0" w:rsidRPr="0056724A" w:rsidRDefault="001F1839" w:rsidP="00B10D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2D2" w14:paraId="4DF06C7A" w14:textId="77777777" w:rsidTr="004243B0">
        <w:tc>
          <w:tcPr>
            <w:tcW w:w="9606" w:type="dxa"/>
            <w:shd w:val="clear" w:color="auto" w:fill="auto"/>
          </w:tcPr>
          <w:p w14:paraId="4DF06C79" w14:textId="77777777" w:rsidR="007B0FF8" w:rsidRPr="00383C0B" w:rsidRDefault="001F1839" w:rsidP="00F178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4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240-11/25-01/2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5E62D2" w14:paraId="4DF06C7C" w14:textId="77777777" w:rsidTr="004243B0">
        <w:tc>
          <w:tcPr>
            <w:tcW w:w="9606" w:type="dxa"/>
            <w:shd w:val="clear" w:color="auto" w:fill="auto"/>
          </w:tcPr>
          <w:p w14:paraId="4DF06C7B" w14:textId="77777777" w:rsidR="007B0FF8" w:rsidRPr="00383C0B" w:rsidRDefault="001F1839" w:rsidP="006C32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5" w:name="PismenoUrBroj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511-01-393-25-5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5E62D2" w14:paraId="4DF06C7E" w14:textId="77777777" w:rsidTr="004243B0">
        <w:tc>
          <w:tcPr>
            <w:tcW w:w="9606" w:type="dxa"/>
            <w:shd w:val="clear" w:color="auto" w:fill="auto"/>
          </w:tcPr>
          <w:p w14:paraId="4DF06C7D" w14:textId="77777777" w:rsidR="007B0FF8" w:rsidRPr="00383C0B" w:rsidRDefault="001F1839" w:rsidP="00F97A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6" w:name="NadOrgJedNaselje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Koprivnica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83C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7" w:name="PismenoDatNastank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9. listopada 2025.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4DF06C7F" w14:textId="77777777" w:rsidR="008A1EFC" w:rsidRDefault="001F1839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06C80" w14:textId="77777777" w:rsidR="000A7827" w:rsidRDefault="001F1839" w:rsidP="000A782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UZag1"/>
            <w:enabled/>
            <w:calcOnExit w:val="0"/>
            <w:textInput/>
          </w:ffData>
        </w:fldChar>
      </w:r>
      <w:bookmarkStart w:id="8" w:name="PrimUZag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8"/>
    </w:p>
    <w:p w14:paraId="4DF06C81" w14:textId="77777777" w:rsidR="000A7827" w:rsidRPr="0083247B" w:rsidRDefault="001F1839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FE3B8" w14:textId="0ED5D655" w:rsidR="00110C85" w:rsidRDefault="00110C85" w:rsidP="00110C85">
      <w:pPr>
        <w:spacing w:after="0" w:line="240" w:lineRule="auto"/>
        <w:ind w:left="2835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OSNOVNE I </w:t>
      </w:r>
      <w:r>
        <w:rPr>
          <w:rFonts w:ascii="Arial" w:eastAsia="Times New Roman" w:hAnsi="Arial" w:cs="Arial"/>
          <w:b/>
          <w:sz w:val="24"/>
          <w:szCs w:val="24"/>
        </w:rPr>
        <w:t>SREDNJE ŠKOLE</w:t>
      </w:r>
    </w:p>
    <w:p w14:paraId="2B9FFD76" w14:textId="77777777" w:rsidR="00110C85" w:rsidRPr="00D157FA" w:rsidRDefault="00110C85" w:rsidP="00110C85">
      <w:pPr>
        <w:spacing w:after="0" w:line="240" w:lineRule="auto"/>
        <w:ind w:left="2835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 KOPRIVNIČKO-KRIŽEVAČKOJ ŽUPANIJI</w:t>
      </w:r>
    </w:p>
    <w:p w14:paraId="33CB55D5" w14:textId="77777777" w:rsidR="00110C85" w:rsidRPr="00D157FA" w:rsidRDefault="00110C85" w:rsidP="00110C85">
      <w:pPr>
        <w:spacing w:before="120" w:after="0" w:line="240" w:lineRule="auto"/>
        <w:ind w:left="5384" w:firstLine="28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- svima -</w:t>
      </w:r>
    </w:p>
    <w:p w14:paraId="1AA8AE8A" w14:textId="77777777" w:rsidR="00110C85" w:rsidRPr="00D157FA" w:rsidRDefault="00110C85" w:rsidP="00110C8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43C95A9" w14:textId="77777777" w:rsidR="00110C85" w:rsidRPr="00D157FA" w:rsidRDefault="00110C85" w:rsidP="00110C8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34650B5" w14:textId="77777777" w:rsidR="00110C85" w:rsidRPr="00D157FA" w:rsidRDefault="00110C85" w:rsidP="00110C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157FA">
        <w:rPr>
          <w:rFonts w:ascii="Arial" w:eastAsia="Times New Roman" w:hAnsi="Arial" w:cs="Arial"/>
          <w:b/>
          <w:sz w:val="24"/>
          <w:szCs w:val="24"/>
        </w:rPr>
        <w:t>PREDMET:</w:t>
      </w:r>
      <w:r w:rsidRPr="00D157FA">
        <w:rPr>
          <w:rFonts w:ascii="Arial" w:eastAsia="Times New Roman" w:hAnsi="Arial" w:cs="Arial"/>
          <w:b/>
          <w:sz w:val="24"/>
          <w:szCs w:val="24"/>
        </w:rPr>
        <w:tab/>
      </w:r>
      <w:r w:rsidRPr="00D157FA">
        <w:rPr>
          <w:rFonts w:ascii="Arial" w:hAnsi="Arial" w:cs="Arial"/>
          <w:b/>
          <w:sz w:val="24"/>
          <w:szCs w:val="24"/>
        </w:rPr>
        <w:t xml:space="preserve">Obilježavanje </w:t>
      </w:r>
      <w:r>
        <w:rPr>
          <w:rFonts w:ascii="Arial" w:hAnsi="Arial" w:cs="Arial"/>
          <w:b/>
          <w:sz w:val="24"/>
          <w:szCs w:val="24"/>
        </w:rPr>
        <w:t>Međunarodnog dana smanjenja rizika od katastrofa</w:t>
      </w:r>
    </w:p>
    <w:p w14:paraId="2B930134" w14:textId="77777777" w:rsidR="00110C85" w:rsidRPr="009A7E7E" w:rsidRDefault="00110C85" w:rsidP="00110C85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D157FA">
        <w:rPr>
          <w:rFonts w:ascii="Arial" w:eastAsia="Times New Roman" w:hAnsi="Arial" w:cs="Arial"/>
          <w:b/>
          <w:sz w:val="24"/>
          <w:szCs w:val="24"/>
        </w:rPr>
        <w:tab/>
      </w:r>
      <w:r w:rsidRPr="00D157FA">
        <w:rPr>
          <w:rFonts w:ascii="Arial" w:eastAsia="Times New Roman" w:hAnsi="Arial" w:cs="Arial"/>
          <w:b/>
          <w:sz w:val="24"/>
          <w:szCs w:val="24"/>
        </w:rPr>
        <w:tab/>
      </w:r>
      <w:r w:rsidRPr="009A7E7E">
        <w:rPr>
          <w:rFonts w:ascii="Arial" w:eastAsia="Times New Roman" w:hAnsi="Arial" w:cs="Arial"/>
          <w:b/>
          <w:sz w:val="24"/>
          <w:szCs w:val="24"/>
        </w:rPr>
        <w:t>- obavijest, dostavlja se, -</w:t>
      </w:r>
    </w:p>
    <w:p w14:paraId="41A1EC60" w14:textId="77777777" w:rsidR="00110C85" w:rsidRDefault="00110C85" w:rsidP="00110C85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  <w:sz w:val="24"/>
          <w:szCs w:val="24"/>
          <w:lang w:val="pt-BR" w:eastAsia="hr-HR"/>
        </w:rPr>
      </w:pPr>
    </w:p>
    <w:p w14:paraId="7BF5F976" w14:textId="77777777" w:rsidR="00110C85" w:rsidRPr="00D157FA" w:rsidRDefault="00110C85" w:rsidP="00110C85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  <w:sz w:val="24"/>
          <w:szCs w:val="24"/>
          <w:lang w:val="pt-BR" w:eastAsia="hr-HR"/>
        </w:rPr>
      </w:pPr>
      <w:r w:rsidRPr="00D157FA">
        <w:rPr>
          <w:rFonts w:ascii="Arial" w:eastAsia="Times New Roman" w:hAnsi="Arial" w:cs="Arial"/>
          <w:spacing w:val="-3"/>
          <w:sz w:val="24"/>
          <w:szCs w:val="24"/>
          <w:lang w:val="pt-BR" w:eastAsia="hr-HR"/>
        </w:rPr>
        <w:tab/>
        <w:t>Poštovan</w:t>
      </w:r>
      <w:r>
        <w:rPr>
          <w:rFonts w:ascii="Arial" w:eastAsia="Times New Roman" w:hAnsi="Arial" w:cs="Arial"/>
          <w:spacing w:val="-3"/>
          <w:sz w:val="24"/>
          <w:szCs w:val="24"/>
          <w:lang w:val="pt-BR" w:eastAsia="hr-HR"/>
        </w:rPr>
        <w:t>a/</w:t>
      </w:r>
      <w:r w:rsidRPr="00D157FA">
        <w:rPr>
          <w:rFonts w:ascii="Arial" w:eastAsia="Times New Roman" w:hAnsi="Arial" w:cs="Arial"/>
          <w:spacing w:val="-3"/>
          <w:sz w:val="24"/>
          <w:szCs w:val="24"/>
          <w:lang w:val="pt-BR" w:eastAsia="hr-HR"/>
        </w:rPr>
        <w:t>i,</w:t>
      </w:r>
    </w:p>
    <w:p w14:paraId="267014DC" w14:textId="77777777" w:rsidR="00110C85" w:rsidRDefault="00110C85" w:rsidP="00110C8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4DD1277" w14:textId="77777777" w:rsidR="00110C85" w:rsidRDefault="00110C85" w:rsidP="00110C8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191919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</w:rPr>
        <w:t>Dana 13. listopada  obilježava se Međunarodni dan smanjena rizika od katastrofa.</w:t>
      </w:r>
    </w:p>
    <w:p w14:paraId="201A3134" w14:textId="77777777" w:rsidR="00110C85" w:rsidRDefault="00110C85" w:rsidP="00110C8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191919"/>
          <w:sz w:val="24"/>
          <w:szCs w:val="24"/>
          <w:lang w:eastAsia="hr-HR"/>
        </w:rPr>
      </w:pPr>
    </w:p>
    <w:p w14:paraId="27DE66CB" w14:textId="77777777" w:rsidR="00110C85" w:rsidRDefault="00110C85" w:rsidP="00110C8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191919"/>
          <w:sz w:val="24"/>
          <w:szCs w:val="24"/>
          <w:lang w:eastAsia="hr-HR"/>
        </w:rPr>
      </w:pPr>
      <w:r>
        <w:rPr>
          <w:rFonts w:ascii="Arial" w:hAnsi="Arial" w:cs="Arial"/>
          <w:color w:val="191919"/>
          <w:sz w:val="24"/>
          <w:szCs w:val="24"/>
          <w:lang w:eastAsia="hr-HR"/>
        </w:rPr>
        <w:t>Međunarodni dan smanjenja rizika od katastrofa  obilježava se na inicijativu Ujedinjenih naroda od 1989. godine.</w:t>
      </w:r>
    </w:p>
    <w:p w14:paraId="1A1A377D" w14:textId="77777777" w:rsidR="00110C85" w:rsidRDefault="00110C85" w:rsidP="00110C8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191919"/>
          <w:sz w:val="24"/>
          <w:szCs w:val="24"/>
          <w:lang w:eastAsia="hr-HR"/>
        </w:rPr>
      </w:pPr>
    </w:p>
    <w:p w14:paraId="7ACF83A8" w14:textId="77777777" w:rsidR="00110C85" w:rsidRDefault="00110C85" w:rsidP="00110C8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Generalna skupština Ujedinjenih Naroda odabrala je 13. listopada za obilježavanje Međunarodnog dana za smanjenje rizika od katastrofa (</w:t>
      </w:r>
      <w:r>
        <w:rPr>
          <w:rFonts w:ascii="Arial" w:hAnsi="Arial" w:cs="Arial"/>
          <w:i/>
          <w:iCs/>
          <w:sz w:val="24"/>
          <w:szCs w:val="24"/>
          <w:lang w:eastAsia="hr-HR"/>
        </w:rPr>
        <w:t xml:space="preserve">International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hr-HR"/>
        </w:rPr>
        <w:t>Day</w:t>
      </w:r>
      <w:proofErr w:type="spellEnd"/>
      <w:r>
        <w:rPr>
          <w:rFonts w:ascii="Arial" w:hAnsi="Arial" w:cs="Arial"/>
          <w:i/>
          <w:iCs/>
          <w:sz w:val="24"/>
          <w:szCs w:val="24"/>
          <w:lang w:eastAsia="hr-HR"/>
        </w:rPr>
        <w:t xml:space="preserve"> for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hr-HR"/>
        </w:rPr>
        <w:t>Disaster</w:t>
      </w:r>
      <w:proofErr w:type="spellEnd"/>
      <w:r>
        <w:rPr>
          <w:rFonts w:ascii="Arial" w:hAnsi="Arial" w:cs="Arial"/>
          <w:i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hr-HR"/>
        </w:rPr>
        <w:t>Reduction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> – IDDR), čija je svrha promicanje potrebe smanjenja rizika od katastrofa, uključujući i prevenciju, ublažavanje i pripremu na svim razinama i uz aktivno sudjelovanje od osobne do nacionalne razine.</w:t>
      </w:r>
    </w:p>
    <w:p w14:paraId="05FACEA7" w14:textId="77777777" w:rsidR="00110C85" w:rsidRDefault="00110C85" w:rsidP="00110C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Trenutno najaktualniji dokument koji govori o potrebi i aktivnostima na smanjenju rizika od katastrofa usvojen je na Svjetskoj konferenciji o smanjenju rizika od katastrofa u organizaciji UN-ova ureda za smanjenje rizika od katastrofa, 2015. godine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Sendaiu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Japan. Hrvatska je jedna od potpisnica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Sendai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okvira za smanjenje rizika od katastrofa 2015. - 2030. </w:t>
      </w:r>
    </w:p>
    <w:p w14:paraId="01D691A5" w14:textId="77777777" w:rsidR="00110C85" w:rsidRDefault="00110C85" w:rsidP="00110C85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           Svrha usvajanja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Sendai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okvira je spriječiti nove i smanjiti postojeće rizike od katastrofa implementacijom integriranih i sveobuhvatnih ekonomskih, strukturnih, pravnih, društvenih, zdravstvenih, kulturnih, obrazovnih, okolišnih, tehničko-tehnoloških, političkih i institucionalnih mjera s kojima sprječavamo i smanjujemo izloženost prijetnjama i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smanjujemo ranjivost na katastrofe, podižući spremnost odgovora na i oporavka od katastrofa, čime povećavamo otpornost društva</w:t>
      </w:r>
      <w:r>
        <w:rPr>
          <w:rFonts w:ascii="Arial" w:hAnsi="Arial" w:cs="Arial"/>
          <w:shd w:val="clear" w:color="auto" w:fill="FFFFFF"/>
        </w:rPr>
        <w:t>.</w:t>
      </w:r>
    </w:p>
    <w:p w14:paraId="1F9E2A87" w14:textId="77777777" w:rsidR="00110C85" w:rsidRDefault="00110C85" w:rsidP="00110C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1D250BE" w14:textId="77777777" w:rsidR="00110C85" w:rsidRDefault="00110C85" w:rsidP="00110C85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            Kako bi  i najranjivije skupine – djeca -  bila upoznate sa opasnostima koje nam prijete od katastrofa molimo Vas da povodom Međunarodnog dana smanjenja rizika od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katastrofa u okviru svojih planskih aktivnosti na zanimljiv način djeci približite i objasnite što kao dio zajednice sama mogu učiniti kako bi bila sigurnija u slučaju katastrofa. </w:t>
      </w:r>
    </w:p>
    <w:p w14:paraId="4C704F61" w14:textId="77777777" w:rsidR="00110C85" w:rsidRPr="007F273B" w:rsidRDefault="00110C85" w:rsidP="00110C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273B">
        <w:rPr>
          <w:rFonts w:ascii="Arial" w:hAnsi="Arial" w:cs="Arial"/>
          <w:sz w:val="24"/>
          <w:szCs w:val="24"/>
          <w:shd w:val="clear" w:color="auto" w:fill="FFFFFF"/>
        </w:rPr>
        <w:t xml:space="preserve">            </w:t>
      </w:r>
      <w:r w:rsidRPr="007F273B">
        <w:rPr>
          <w:rFonts w:ascii="Arial" w:hAnsi="Arial" w:cs="Arial"/>
          <w:sz w:val="24"/>
          <w:szCs w:val="24"/>
        </w:rPr>
        <w:t xml:space="preserve">UN igra Stop </w:t>
      </w:r>
      <w:proofErr w:type="spellStart"/>
      <w:r w:rsidRPr="007F273B">
        <w:rPr>
          <w:rFonts w:ascii="Arial" w:hAnsi="Arial" w:cs="Arial"/>
          <w:sz w:val="24"/>
          <w:szCs w:val="24"/>
        </w:rPr>
        <w:t>Disasters</w:t>
      </w:r>
      <w:proofErr w:type="spellEnd"/>
      <w:r w:rsidRPr="007F273B">
        <w:rPr>
          <w:rFonts w:ascii="Arial" w:hAnsi="Arial" w:cs="Arial"/>
          <w:sz w:val="24"/>
          <w:szCs w:val="24"/>
        </w:rPr>
        <w:t xml:space="preserve">! dostupna je na hrvatskom jeziku - </w:t>
      </w:r>
      <w:r w:rsidRPr="007F273B">
        <w:rPr>
          <w:rFonts w:ascii="Arial" w:hAnsi="Arial" w:cs="Arial"/>
          <w:bCs/>
          <w:iCs/>
          <w:sz w:val="24"/>
          <w:szCs w:val="24"/>
        </w:rPr>
        <w:t>Spriječi katastrofe!</w:t>
      </w:r>
      <w:r w:rsidRPr="007F273B">
        <w:rPr>
          <w:rFonts w:ascii="Arial" w:hAnsi="Arial" w:cs="Arial"/>
          <w:sz w:val="24"/>
          <w:szCs w:val="24"/>
        </w:rPr>
        <w:t xml:space="preserve"> na </w:t>
      </w:r>
      <w:hyperlink r:id="rId12" w:history="1">
        <w:r w:rsidRPr="007F273B">
          <w:rPr>
            <w:rStyle w:val="Hiperveza"/>
            <w:rFonts w:ascii="Arial" w:hAnsi="Arial" w:cs="Arial"/>
            <w:sz w:val="24"/>
            <w:szCs w:val="24"/>
          </w:rPr>
          <w:t>https://www.stopdisastersgame.org/game/</w:t>
        </w:r>
      </w:hyperlink>
    </w:p>
    <w:p w14:paraId="0BA22B96" w14:textId="77777777" w:rsidR="00110C85" w:rsidRDefault="00110C85" w:rsidP="00110C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web stranici Ravnateljstva civilne zaštite ( </w:t>
      </w:r>
      <w:hyperlink r:id="rId13" w:history="1">
        <w:r>
          <w:rPr>
            <w:rStyle w:val="Hiperveza"/>
            <w:rFonts w:ascii="Arial" w:hAnsi="Arial" w:cs="Arial"/>
            <w:sz w:val="24"/>
            <w:szCs w:val="24"/>
          </w:rPr>
          <w:t>https://civilna-zastita.gov.hr/</w:t>
        </w:r>
      </w:hyperlink>
      <w:r>
        <w:rPr>
          <w:rFonts w:ascii="Arial" w:hAnsi="Arial" w:cs="Arial"/>
          <w:sz w:val="24"/>
          <w:szCs w:val="24"/>
        </w:rPr>
        <w:t xml:space="preserve"> ) možete pronaći upute za postupanje (letci i brošure) </w:t>
      </w:r>
      <w:hyperlink r:id="rId14" w:history="1">
        <w:r>
          <w:rPr>
            <w:rStyle w:val="Hiperveza"/>
            <w:rFonts w:ascii="Arial" w:hAnsi="Arial" w:cs="Arial"/>
            <w:sz w:val="24"/>
            <w:szCs w:val="24"/>
          </w:rPr>
          <w:t>https://civilna-zastita.gov.hr/istaknute-teme/upute-za-gradjane/82</w:t>
        </w:r>
      </w:hyperlink>
    </w:p>
    <w:p w14:paraId="676EC9D2" w14:textId="77777777" w:rsidR="00110C85" w:rsidRDefault="00110C85" w:rsidP="00110C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415D33" w14:textId="77777777" w:rsidR="00110C85" w:rsidRDefault="00110C85" w:rsidP="00110C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Dostupne su i nove upute za postupanje za osobe s invaliditetom u hitnim situacijama, te brošura „Uloga građana u sustavu civilne zaštite“. </w:t>
      </w:r>
    </w:p>
    <w:p w14:paraId="06A13430" w14:textId="77777777" w:rsidR="00110C85" w:rsidRDefault="00110C85" w:rsidP="00110C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15BD3ED" w14:textId="77777777" w:rsidR="00110C85" w:rsidRDefault="00110C85" w:rsidP="00110C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Molimo/potičemo vas da objavom članka ili poveznica na upute, na vašim internetskim stranicama i društvenim mrežama povećate dostupnost uputa učenicima.</w:t>
      </w:r>
    </w:p>
    <w:p w14:paraId="6ADE17AB" w14:textId="77777777" w:rsidR="00110C85" w:rsidRDefault="00110C85" w:rsidP="00110C85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111"/>
      </w:tblGrid>
      <w:tr w:rsidR="00110C85" w14:paraId="58FE70BD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EDC9A" w14:textId="77777777" w:rsidR="00110C85" w:rsidRDefault="00110C85" w:rsidP="00FD3417">
            <w:pPr>
              <w:pStyle w:val="Naslov2"/>
              <w:spacing w:before="120" w:after="270" w:line="450" w:lineRule="atLeast"/>
              <w:jc w:val="center"/>
              <w:rPr>
                <w:rFonts w:ascii="Arial" w:eastAsia="Times New Roman" w:hAnsi="Arial" w:cs="Arial"/>
                <w:color w:val="191919"/>
                <w:sz w:val="38"/>
                <w:szCs w:val="38"/>
              </w:rPr>
            </w:pPr>
            <w:r>
              <w:rPr>
                <w:rStyle w:val="Naglaeno"/>
                <w:rFonts w:ascii="Arial" w:eastAsia="Times New Roman" w:hAnsi="Arial" w:cs="Arial"/>
                <w:color w:val="191919"/>
                <w:sz w:val="38"/>
                <w:szCs w:val="38"/>
              </w:rPr>
              <w:t>POPIS BROŠURA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1E5EC" w14:textId="77777777" w:rsidR="00110C85" w:rsidRDefault="00110C85" w:rsidP="00FD3417">
            <w:pPr>
              <w:pStyle w:val="Naslov2"/>
              <w:spacing w:before="120" w:after="270" w:line="450" w:lineRule="atLeast"/>
              <w:jc w:val="center"/>
              <w:rPr>
                <w:rFonts w:ascii="Arial" w:eastAsia="Times New Roman" w:hAnsi="Arial" w:cs="Arial"/>
                <w:color w:val="191919"/>
                <w:sz w:val="38"/>
                <w:szCs w:val="38"/>
              </w:rPr>
            </w:pPr>
            <w:r>
              <w:rPr>
                <w:rStyle w:val="Naglaeno"/>
                <w:rFonts w:ascii="Arial" w:eastAsia="Times New Roman" w:hAnsi="Arial" w:cs="Arial"/>
                <w:color w:val="191919"/>
                <w:sz w:val="38"/>
                <w:szCs w:val="38"/>
              </w:rPr>
              <w:t>POPIS LETAKA</w:t>
            </w:r>
          </w:p>
        </w:tc>
      </w:tr>
      <w:tr w:rsidR="00110C85" w14:paraId="517F4492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7F2FB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eastAsiaTheme="minorHAnsi" w:hAnsi="Lucida Sans Unicode" w:cs="Lucida Sans Unicode"/>
                <w:color w:val="424242"/>
                <w:sz w:val="21"/>
                <w:szCs w:val="21"/>
              </w:rPr>
            </w:pPr>
            <w:hyperlink r:id="rId15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KLIZIŠTE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1455F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16" w:tgtFrame="_blank" w:history="1">
              <w:r>
                <w:rPr>
                  <w:rStyle w:val="Hiperveza"/>
                  <w:rFonts w:ascii="Lucida Sans Unicode" w:hAnsi="Lucida Sans Unicode" w:cs="Lucida Sans Unicode"/>
                  <w:b/>
                  <w:bCs/>
                  <w:color w:val="424242"/>
                  <w:sz w:val="21"/>
                  <w:szCs w:val="21"/>
                </w:rPr>
                <w:t>KLIZIŠTE</w:t>
              </w:r>
            </w:hyperlink>
          </w:p>
        </w:tc>
      </w:tr>
      <w:tr w:rsidR="00110C85" w14:paraId="71D77F6F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686EF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17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POPLAVA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335E5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18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POPLAVA</w:t>
              </w:r>
            </w:hyperlink>
          </w:p>
        </w:tc>
      </w:tr>
      <w:tr w:rsidR="00110C85" w14:paraId="1C989C39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0BF14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19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POTRES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F68EA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0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POTRES</w:t>
              </w:r>
            </w:hyperlink>
          </w:p>
        </w:tc>
      </w:tr>
      <w:tr w:rsidR="00110C85" w14:paraId="61B6A49A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DE790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1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EPIDEMIJE I PANDEMIJE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994346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2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EPIDEMIJE I PANDEMIJE</w:t>
              </w:r>
            </w:hyperlink>
          </w:p>
        </w:tc>
      </w:tr>
      <w:tr w:rsidR="00110C85" w14:paraId="2C4F20CB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58F6C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3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SUŠA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BF628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4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SUŠA</w:t>
              </w:r>
            </w:hyperlink>
          </w:p>
        </w:tc>
      </w:tr>
      <w:tr w:rsidR="00110C85" w14:paraId="24A64923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9D16D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5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POŽAR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43FF3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6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POŽAR</w:t>
              </w:r>
            </w:hyperlink>
          </w:p>
        </w:tc>
      </w:tr>
      <w:tr w:rsidR="00110C85" w14:paraId="49521522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080EF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7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EKSTREMNE TEMPERATURE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F13AA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8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EKSTREMNE TEMPERATURE</w:t>
              </w:r>
            </w:hyperlink>
          </w:p>
        </w:tc>
      </w:tr>
      <w:tr w:rsidR="00110C85" w14:paraId="099E4349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191EA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29" w:tgtFrame="_blank" w:history="1">
              <w:r>
                <w:rPr>
                  <w:rStyle w:val="Hiperveza"/>
                  <w:rFonts w:ascii="Lucida Sans Unicode" w:hAnsi="Lucida Sans Unicode" w:cs="Lucida Sans Unicode"/>
                  <w:b/>
                  <w:bCs/>
                  <w:color w:val="424242"/>
                  <w:sz w:val="21"/>
                  <w:szCs w:val="21"/>
                </w:rPr>
                <w:t>ONEČIŠĆENJE MORA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7B2AB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30" w:tgtFrame="_blank" w:history="1">
              <w:r>
                <w:rPr>
                  <w:rStyle w:val="Hiperveza"/>
                  <w:rFonts w:ascii="Lucida Sans Unicode" w:hAnsi="Lucida Sans Unicode" w:cs="Lucida Sans Unicode"/>
                  <w:b/>
                  <w:bCs/>
                  <w:color w:val="424242"/>
                  <w:sz w:val="21"/>
                  <w:szCs w:val="21"/>
                </w:rPr>
                <w:t>ONEČIŠĆENJE MORA</w:t>
              </w:r>
            </w:hyperlink>
          </w:p>
        </w:tc>
      </w:tr>
      <w:tr w:rsidR="00110C85" w14:paraId="0EFF7E0E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7F00F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31" w:tgtFrame="_blank" w:history="1">
              <w:r>
                <w:rPr>
                  <w:rStyle w:val="Hiperveza"/>
                  <w:rFonts w:ascii="Lucida Sans Unicode" w:hAnsi="Lucida Sans Unicode" w:cs="Lucida Sans Unicode"/>
                  <w:b/>
                  <w:bCs/>
                  <w:color w:val="424242"/>
                  <w:sz w:val="21"/>
                  <w:szCs w:val="21"/>
                </w:rPr>
                <w:t>INDUSTRIJSKE NESREĆE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112D30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32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INDUSTRIJSKE NESREĆE</w:t>
              </w:r>
            </w:hyperlink>
          </w:p>
        </w:tc>
      </w:tr>
      <w:tr w:rsidR="00110C85" w14:paraId="10926ED1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939CF9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33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SNIJEG I LED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9FE03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34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SNIJEG I LED</w:t>
              </w:r>
            </w:hyperlink>
          </w:p>
        </w:tc>
      </w:tr>
      <w:tr w:rsidR="00110C85" w14:paraId="384F0884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B20477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35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BOLESTI BILJA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24071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36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BOLESTI BILJA</w:t>
              </w:r>
            </w:hyperlink>
          </w:p>
        </w:tc>
      </w:tr>
      <w:tr w:rsidR="00110C85" w14:paraId="2218F70B" w14:textId="77777777" w:rsidTr="00FD3417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68525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37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NUKLEARNE I RADIOLOŠKE NESREĆE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ECA6F" w14:textId="77777777" w:rsidR="00110C85" w:rsidRDefault="00110C85" w:rsidP="00FD3417">
            <w:pPr>
              <w:spacing w:line="252" w:lineRule="auto"/>
              <w:jc w:val="both"/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</w:pPr>
            <w:hyperlink r:id="rId38" w:tgtFrame="_blank" w:history="1">
              <w:r>
                <w:rPr>
                  <w:rStyle w:val="Naglaeno"/>
                  <w:rFonts w:ascii="Lucida Sans Unicode" w:hAnsi="Lucida Sans Unicode" w:cs="Lucida Sans Unicode"/>
                  <w:color w:val="424242"/>
                  <w:sz w:val="21"/>
                  <w:szCs w:val="21"/>
                  <w:u w:val="single"/>
                </w:rPr>
                <w:t>NUKLEARNE I RADIOLOŠKE NESREĆE</w:t>
              </w:r>
            </w:hyperlink>
          </w:p>
        </w:tc>
      </w:tr>
    </w:tbl>
    <w:p w14:paraId="32CA17FF" w14:textId="77777777" w:rsidR="00110C85" w:rsidRDefault="00110C85" w:rsidP="00110C85">
      <w:pPr>
        <w:rPr>
          <w:rFonts w:eastAsiaTheme="minorHAnsi" w:cs="Calibri"/>
        </w:rPr>
      </w:pPr>
    </w:p>
    <w:p w14:paraId="0E07518E" w14:textId="77777777" w:rsidR="00110C85" w:rsidRDefault="00110C85" w:rsidP="00110C85">
      <w:pPr>
        <w:rPr>
          <w:rFonts w:eastAsiaTheme="minorHAnsi" w:cs="Calibri"/>
        </w:rPr>
      </w:pPr>
    </w:p>
    <w:p w14:paraId="49D065BD" w14:textId="77777777" w:rsidR="00110C85" w:rsidRDefault="00110C85" w:rsidP="00110C85">
      <w:pPr>
        <w:pStyle w:val="Naslov2"/>
        <w:shd w:val="clear" w:color="auto" w:fill="FFFFFF"/>
        <w:spacing w:before="120" w:after="270" w:line="450" w:lineRule="atLeast"/>
        <w:jc w:val="center"/>
        <w:rPr>
          <w:rFonts w:ascii="Arial" w:hAnsi="Arial" w:cs="Arial"/>
          <w:color w:val="191919"/>
          <w:sz w:val="38"/>
          <w:szCs w:val="38"/>
        </w:rPr>
      </w:pPr>
      <w:r>
        <w:rPr>
          <w:rStyle w:val="Naglaeno"/>
          <w:rFonts w:ascii="Arial" w:hAnsi="Arial" w:cs="Arial"/>
          <w:color w:val="191919"/>
          <w:sz w:val="38"/>
          <w:szCs w:val="38"/>
        </w:rPr>
        <w:t>UPUTE ZA POSTUPANJE ZA OSOBE S INVALIDITETOM U HITNIM SITUACIJAMA</w:t>
      </w:r>
    </w:p>
    <w:tbl>
      <w:tblPr>
        <w:tblW w:w="10577" w:type="dxa"/>
        <w:tblInd w:w="-7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7"/>
      </w:tblGrid>
      <w:tr w:rsidR="00110C85" w14:paraId="40B33ED3" w14:textId="77777777" w:rsidTr="00FD3417">
        <w:tc>
          <w:tcPr>
            <w:tcW w:w="10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BE37E" w14:textId="77777777" w:rsidR="00110C85" w:rsidRDefault="00110C85" w:rsidP="00FD3417">
            <w:pPr>
              <w:pStyle w:val="Naslov2"/>
              <w:spacing w:before="120" w:after="270" w:line="450" w:lineRule="atLeast"/>
              <w:jc w:val="center"/>
              <w:rPr>
                <w:rFonts w:ascii="Arial" w:hAnsi="Arial" w:cs="Arial"/>
                <w:color w:val="191919"/>
                <w:sz w:val="38"/>
                <w:szCs w:val="38"/>
              </w:rPr>
            </w:pPr>
            <w:r>
              <w:rPr>
                <w:rFonts w:ascii="Lucida Sans Unicode" w:hAnsi="Lucida Sans Unicode" w:cs="Lucida Sans Unicode"/>
                <w:color w:val="424242"/>
                <w:sz w:val="21"/>
                <w:szCs w:val="21"/>
              </w:rPr>
              <w:t> </w:t>
            </w:r>
            <w:r>
              <w:rPr>
                <w:rStyle w:val="Naglaeno"/>
                <w:rFonts w:ascii="Arial" w:hAnsi="Arial" w:cs="Arial"/>
                <w:color w:val="191919"/>
                <w:sz w:val="38"/>
                <w:szCs w:val="38"/>
              </w:rPr>
              <w:t>SMJERNICE I BROŠURE</w:t>
            </w:r>
          </w:p>
        </w:tc>
      </w:tr>
      <w:tr w:rsidR="00110C85" w14:paraId="79DD9F51" w14:textId="77777777" w:rsidTr="00FD3417">
        <w:tc>
          <w:tcPr>
            <w:tcW w:w="10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7E0DA1" w14:textId="77777777" w:rsidR="00110C85" w:rsidRDefault="00110C85" w:rsidP="00FD3417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tgtFrame="_blank" w:history="1">
              <w:r>
                <w:rPr>
                  <w:rStyle w:val="Hiperveza"/>
                  <w:b/>
                  <w:bCs/>
                  <w:color w:val="424242"/>
                </w:rPr>
                <w:t>SMJERNICE ZA POSTUPANJE S OSOBAMA S INVALIDITETOM U HITNIM SITUACIJAMA</w:t>
              </w:r>
            </w:hyperlink>
          </w:p>
        </w:tc>
      </w:tr>
      <w:tr w:rsidR="00110C85" w14:paraId="1E86ED19" w14:textId="77777777" w:rsidTr="00FD3417">
        <w:tc>
          <w:tcPr>
            <w:tcW w:w="10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35F1B8" w14:textId="77777777" w:rsidR="00110C85" w:rsidRDefault="00110C85" w:rsidP="00FD3417">
            <w:hyperlink r:id="rId40" w:tgtFrame="_blank" w:history="1">
              <w:r>
                <w:rPr>
                  <w:rStyle w:val="Hiperveza"/>
                  <w:b/>
                  <w:bCs/>
                  <w:color w:val="424242"/>
                </w:rPr>
                <w:t>BROŠURA ZA SLIJEPE I SLABOVIDNE OSOBE</w:t>
              </w:r>
            </w:hyperlink>
          </w:p>
        </w:tc>
      </w:tr>
      <w:tr w:rsidR="00110C85" w14:paraId="4A804CA5" w14:textId="77777777" w:rsidTr="00FD3417">
        <w:tc>
          <w:tcPr>
            <w:tcW w:w="10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295F9" w14:textId="77777777" w:rsidR="00110C85" w:rsidRDefault="00110C85" w:rsidP="00FD3417">
            <w:hyperlink r:id="rId41" w:tgtFrame="_blank" w:history="1">
              <w:r>
                <w:rPr>
                  <w:rStyle w:val="Hiperveza"/>
                  <w:b/>
                  <w:bCs/>
                  <w:color w:val="424242"/>
                </w:rPr>
                <w:t>BROŠURA ZA GLUHE I NAGLUHE OSOBE</w:t>
              </w:r>
            </w:hyperlink>
          </w:p>
        </w:tc>
      </w:tr>
      <w:tr w:rsidR="00110C85" w14:paraId="76CE3993" w14:textId="77777777" w:rsidTr="00FD3417">
        <w:tc>
          <w:tcPr>
            <w:tcW w:w="10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931F4" w14:textId="77777777" w:rsidR="00110C85" w:rsidRDefault="00110C85" w:rsidP="00FD3417">
            <w:hyperlink r:id="rId42" w:tgtFrame="_blank" w:history="1">
              <w:r>
                <w:rPr>
                  <w:rStyle w:val="Hiperveza"/>
                  <w:b/>
                  <w:bCs/>
                  <w:color w:val="424242"/>
                </w:rPr>
                <w:t>BROŠURA ZA OSOBE S TJELESNIM INVALIDITETOM</w:t>
              </w:r>
            </w:hyperlink>
          </w:p>
        </w:tc>
      </w:tr>
      <w:tr w:rsidR="00110C85" w14:paraId="382C808A" w14:textId="77777777" w:rsidTr="00FD3417">
        <w:tc>
          <w:tcPr>
            <w:tcW w:w="10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3B7BC" w14:textId="77777777" w:rsidR="00110C85" w:rsidRDefault="00110C85" w:rsidP="00FD3417">
            <w:hyperlink r:id="rId43" w:tgtFrame="_blank" w:history="1">
              <w:r>
                <w:rPr>
                  <w:rStyle w:val="Hiperveza"/>
                  <w:b/>
                  <w:bCs/>
                  <w:color w:val="424242"/>
                </w:rPr>
                <w:t>BROŠURA ZA OSOBE S INTELEKTUALNIM TEŠKOĆAMA</w:t>
              </w:r>
            </w:hyperlink>
          </w:p>
        </w:tc>
      </w:tr>
      <w:tr w:rsidR="00110C85" w14:paraId="6206793A" w14:textId="77777777" w:rsidTr="00FD3417">
        <w:tc>
          <w:tcPr>
            <w:tcW w:w="10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BEE6C" w14:textId="77777777" w:rsidR="00110C85" w:rsidRDefault="00110C85" w:rsidP="00FD3417">
            <w:hyperlink r:id="rId44" w:tgtFrame="_blank" w:history="1">
              <w:r>
                <w:rPr>
                  <w:rStyle w:val="Hiperveza"/>
                  <w:b/>
                  <w:bCs/>
                  <w:color w:val="424242"/>
                </w:rPr>
                <w:t>PRIRUČNIK ZA DJECU I OSOBE S POREMEĆAJEM IZ SPEKTRA AUTIZMA</w:t>
              </w:r>
            </w:hyperlink>
          </w:p>
        </w:tc>
      </w:tr>
      <w:tr w:rsidR="00110C85" w14:paraId="2D781652" w14:textId="77777777" w:rsidTr="00FD3417">
        <w:tc>
          <w:tcPr>
            <w:tcW w:w="10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597AA" w14:textId="77777777" w:rsidR="00110C85" w:rsidRDefault="00110C85" w:rsidP="00FD3417">
            <w:hyperlink r:id="rId45" w:tgtFrame="_blank" w:history="1">
              <w:r>
                <w:rPr>
                  <w:rStyle w:val="Hiperveza"/>
                  <w:b/>
                  <w:bCs/>
                  <w:color w:val="424242"/>
                </w:rPr>
                <w:t>BROŠURA: KAKO PRISTUPITI OSOBAMA S INVALIDITETOM U ŽURNIM SITUACIJAMA</w:t>
              </w:r>
            </w:hyperlink>
          </w:p>
        </w:tc>
      </w:tr>
      <w:tr w:rsidR="00110C85" w14:paraId="73A1136D" w14:textId="77777777" w:rsidTr="00FD3417">
        <w:tc>
          <w:tcPr>
            <w:tcW w:w="10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FD1F27" w14:textId="77777777" w:rsidR="00110C85" w:rsidRDefault="00110C85" w:rsidP="00FD3417">
            <w:pPr>
              <w:rPr>
                <w:rStyle w:val="Hiperveza"/>
                <w:b/>
                <w:bCs/>
                <w:color w:val="424242"/>
              </w:rPr>
            </w:pPr>
          </w:p>
        </w:tc>
      </w:tr>
    </w:tbl>
    <w:tbl>
      <w:tblPr>
        <w:tblpPr w:leftFromText="180" w:rightFromText="180" w:vertAnchor="text" w:horzAnchor="margin" w:tblpXSpec="center" w:tblpY="308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2"/>
      </w:tblGrid>
      <w:tr w:rsidR="00110C85" w14:paraId="2E443500" w14:textId="77777777" w:rsidTr="00FD3417">
        <w:trPr>
          <w:trHeight w:val="814"/>
        </w:trPr>
        <w:tc>
          <w:tcPr>
            <w:tcW w:w="10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32AF9" w14:textId="77777777" w:rsidR="00110C85" w:rsidRDefault="00110C85" w:rsidP="00FD3417">
            <w:pPr>
              <w:pStyle w:val="Naslov2"/>
              <w:spacing w:before="120" w:after="270" w:line="450" w:lineRule="atLeast"/>
              <w:jc w:val="center"/>
              <w:rPr>
                <w:rFonts w:ascii="Arial" w:hAnsi="Arial" w:cs="Arial"/>
                <w:color w:val="191919"/>
                <w:sz w:val="38"/>
                <w:szCs w:val="38"/>
              </w:rPr>
            </w:pPr>
            <w:r>
              <w:rPr>
                <w:rStyle w:val="Naglaeno"/>
                <w:rFonts w:ascii="Arial" w:hAnsi="Arial" w:cs="Arial"/>
                <w:color w:val="191919"/>
                <w:sz w:val="38"/>
                <w:szCs w:val="38"/>
              </w:rPr>
              <w:t>UPUTE</w:t>
            </w:r>
          </w:p>
        </w:tc>
      </w:tr>
      <w:tr w:rsidR="00110C85" w14:paraId="0F386D3D" w14:textId="77777777" w:rsidTr="00FD3417">
        <w:trPr>
          <w:trHeight w:val="426"/>
        </w:trPr>
        <w:tc>
          <w:tcPr>
            <w:tcW w:w="10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210BA" w14:textId="77777777" w:rsidR="00110C85" w:rsidRDefault="00110C85" w:rsidP="00FD3417">
            <w:pPr>
              <w:rPr>
                <w:rFonts w:ascii="Times New Roman" w:hAnsi="Times New Roman"/>
                <w:sz w:val="24"/>
                <w:szCs w:val="24"/>
              </w:rPr>
            </w:pPr>
            <w:hyperlink r:id="rId46" w:tgtFrame="_blank" w:history="1">
              <w:r>
                <w:rPr>
                  <w:rStyle w:val="Hiperveza"/>
                  <w:b/>
                  <w:bCs/>
                  <w:color w:val="424242"/>
                </w:rPr>
                <w:t>Sigurni i jednaki u slučaju poplave, potresa ili požara otvorenog prostora - na znakovnom jeziku</w:t>
              </w:r>
            </w:hyperlink>
          </w:p>
        </w:tc>
      </w:tr>
      <w:tr w:rsidR="00110C85" w14:paraId="21966E6E" w14:textId="77777777" w:rsidTr="00FD3417">
        <w:trPr>
          <w:trHeight w:val="445"/>
        </w:trPr>
        <w:tc>
          <w:tcPr>
            <w:tcW w:w="10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38372" w14:textId="77777777" w:rsidR="00110C85" w:rsidRDefault="00110C85" w:rsidP="00FD3417">
            <w:hyperlink r:id="rId47" w:tgtFrame="_blank" w:history="1">
              <w:r>
                <w:rPr>
                  <w:rStyle w:val="Hiperveza"/>
                  <w:b/>
                  <w:bCs/>
                  <w:color w:val="424242"/>
                </w:rPr>
                <w:t>Brošura Sigurni i jednaki u slučaju poplave, potresa ili požara otvorenog prostora – audio</w:t>
              </w:r>
            </w:hyperlink>
          </w:p>
        </w:tc>
      </w:tr>
    </w:tbl>
    <w:p w14:paraId="2317266A" w14:textId="77777777" w:rsidR="00110C85" w:rsidRDefault="00110C85" w:rsidP="00110C85">
      <w:pPr>
        <w:shd w:val="clear" w:color="auto" w:fill="FFFFFF"/>
        <w:jc w:val="both"/>
        <w:rPr>
          <w:rFonts w:ascii="Lucida Sans Unicode" w:hAnsi="Lucida Sans Unicode" w:cs="Lucida Sans Unicode"/>
          <w:color w:val="424242"/>
          <w:sz w:val="21"/>
          <w:szCs w:val="21"/>
        </w:rPr>
      </w:pPr>
      <w:r>
        <w:rPr>
          <w:rFonts w:ascii="Lucida Sans Unicode" w:hAnsi="Lucida Sans Unicode" w:cs="Lucida Sans Unicode"/>
          <w:color w:val="424242"/>
          <w:sz w:val="21"/>
          <w:szCs w:val="21"/>
        </w:rPr>
        <w:t> </w:t>
      </w:r>
    </w:p>
    <w:tbl>
      <w:tblPr>
        <w:tblpPr w:leftFromText="180" w:rightFromText="180" w:vertAnchor="text" w:horzAnchor="margin" w:tblpXSpec="center" w:tblpY="360"/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8"/>
      </w:tblGrid>
      <w:tr w:rsidR="00110C85" w14:paraId="353A7AB0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980AE" w14:textId="77777777" w:rsidR="00110C85" w:rsidRDefault="00110C85" w:rsidP="00FD3417">
            <w:pPr>
              <w:pStyle w:val="Naslov2"/>
              <w:spacing w:before="120" w:after="270" w:line="450" w:lineRule="atLeast"/>
              <w:jc w:val="center"/>
              <w:rPr>
                <w:rFonts w:ascii="Arial" w:hAnsi="Arial" w:cs="Arial"/>
                <w:color w:val="191919"/>
                <w:sz w:val="38"/>
                <w:szCs w:val="38"/>
              </w:rPr>
            </w:pPr>
            <w:r>
              <w:rPr>
                <w:rStyle w:val="Naglaeno"/>
                <w:rFonts w:ascii="Arial" w:hAnsi="Arial" w:cs="Arial"/>
                <w:color w:val="191919"/>
                <w:sz w:val="38"/>
                <w:szCs w:val="38"/>
              </w:rPr>
              <w:lastRenderedPageBreak/>
              <w:t>VIDEO MATERIJALI</w:t>
            </w:r>
          </w:p>
        </w:tc>
      </w:tr>
      <w:tr w:rsidR="00110C85" w14:paraId="46F90D2E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185DC" w14:textId="77777777" w:rsidR="00110C85" w:rsidRDefault="00110C85" w:rsidP="00FD3417">
            <w:pPr>
              <w:rPr>
                <w:rFonts w:ascii="Times New Roman" w:hAnsi="Times New Roman"/>
                <w:sz w:val="24"/>
                <w:szCs w:val="24"/>
              </w:rPr>
            </w:pPr>
            <w:hyperlink r:id="rId48" w:tgtFrame="_blank" w:history="1">
              <w:r>
                <w:rPr>
                  <w:rStyle w:val="Hiperveza"/>
                  <w:b/>
                  <w:bCs/>
                  <w:color w:val="424242"/>
                </w:rPr>
                <w:t>SEE ME – primjena smjernica na GIS modelu</w:t>
              </w:r>
            </w:hyperlink>
          </w:p>
        </w:tc>
      </w:tr>
      <w:tr w:rsidR="00110C85" w14:paraId="2D60AE78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B89C2" w14:textId="77777777" w:rsidR="00110C85" w:rsidRDefault="00110C85" w:rsidP="00FD3417">
            <w:hyperlink r:id="rId49" w:tgtFrame="_blank" w:history="1">
              <w:r>
                <w:rPr>
                  <w:rStyle w:val="Naglaeno"/>
                  <w:color w:val="424242"/>
                  <w:u w:val="single"/>
                </w:rPr>
                <w:t>SEE ME - sigurni i jednaki</w:t>
              </w:r>
            </w:hyperlink>
          </w:p>
        </w:tc>
      </w:tr>
      <w:tr w:rsidR="00110C85" w14:paraId="5BA3DAA0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20702" w14:textId="77777777" w:rsidR="00110C85" w:rsidRDefault="00110C85" w:rsidP="00FD3417">
            <w:hyperlink r:id="rId50" w:tgtFrame="_blank" w:history="1">
              <w:r>
                <w:rPr>
                  <w:rStyle w:val="Naglaeno"/>
                  <w:color w:val="424242"/>
                  <w:u w:val="single"/>
                </w:rPr>
                <w:t>SEE ME - POŽAR OTVORENOG PROSTORA</w:t>
              </w:r>
            </w:hyperlink>
          </w:p>
        </w:tc>
      </w:tr>
      <w:tr w:rsidR="00110C85" w14:paraId="025F90AE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7128E" w14:textId="77777777" w:rsidR="00110C85" w:rsidRDefault="00110C85" w:rsidP="00FD3417">
            <w:hyperlink r:id="rId51" w:tgtFrame="_blank" w:history="1">
              <w:r>
                <w:rPr>
                  <w:rStyle w:val="Hiperveza"/>
                  <w:b/>
                  <w:bCs/>
                  <w:color w:val="424242"/>
                </w:rPr>
                <w:t>SEE ME - POPLAVA</w:t>
              </w:r>
            </w:hyperlink>
          </w:p>
        </w:tc>
      </w:tr>
      <w:tr w:rsidR="00110C85" w14:paraId="13A2F37F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E1471" w14:textId="77777777" w:rsidR="00110C85" w:rsidRDefault="00110C85" w:rsidP="00FD3417">
            <w:hyperlink r:id="rId52" w:tgtFrame="_blank" w:history="1">
              <w:r>
                <w:rPr>
                  <w:rStyle w:val="Hiperveza"/>
                  <w:b/>
                  <w:bCs/>
                  <w:color w:val="424242"/>
                </w:rPr>
                <w:t>SEE ME - POTRES</w:t>
              </w:r>
            </w:hyperlink>
          </w:p>
        </w:tc>
      </w:tr>
      <w:tr w:rsidR="00110C85" w14:paraId="2FAE3F41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63FB58" w14:textId="77777777" w:rsidR="00110C85" w:rsidRDefault="00110C85" w:rsidP="00FD3417">
            <w:pPr>
              <w:pStyle w:val="Naslov2"/>
              <w:spacing w:before="120" w:after="270" w:line="450" w:lineRule="atLeast"/>
              <w:jc w:val="center"/>
              <w:rPr>
                <w:rFonts w:ascii="Arial" w:hAnsi="Arial" w:cs="Arial"/>
                <w:color w:val="191919"/>
                <w:sz w:val="38"/>
                <w:szCs w:val="38"/>
              </w:rPr>
            </w:pPr>
            <w:r>
              <w:rPr>
                <w:rStyle w:val="Naglaeno"/>
                <w:rFonts w:ascii="Arial" w:hAnsi="Arial" w:cs="Arial"/>
                <w:color w:val="191919"/>
                <w:sz w:val="38"/>
                <w:szCs w:val="38"/>
              </w:rPr>
              <w:t>VIDEO MATERIJALI - ENGLESKI</w:t>
            </w:r>
          </w:p>
        </w:tc>
      </w:tr>
      <w:tr w:rsidR="00110C85" w14:paraId="5EAB6CDE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D63D3" w14:textId="77777777" w:rsidR="00110C85" w:rsidRDefault="00110C85" w:rsidP="00FD3417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tgtFrame="_blank" w:history="1">
              <w:r>
                <w:rPr>
                  <w:rStyle w:val="Hiperveza"/>
                  <w:b/>
                  <w:bCs/>
                  <w:color w:val="424242"/>
                </w:rPr>
                <w:t>SEE ME - SAFE AND EQUAL</w:t>
              </w:r>
            </w:hyperlink>
          </w:p>
        </w:tc>
      </w:tr>
      <w:tr w:rsidR="00110C85" w14:paraId="4D20A2A1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C6AF8" w14:textId="77777777" w:rsidR="00110C85" w:rsidRDefault="00110C85" w:rsidP="00FD3417">
            <w:hyperlink r:id="rId54" w:tgtFrame="_blank" w:history="1">
              <w:r>
                <w:rPr>
                  <w:rStyle w:val="Hiperveza"/>
                  <w:b/>
                  <w:bCs/>
                  <w:color w:val="424242"/>
                </w:rPr>
                <w:t>SAFE AND EQUAL - FLOOD</w:t>
              </w:r>
            </w:hyperlink>
          </w:p>
        </w:tc>
      </w:tr>
      <w:tr w:rsidR="00110C85" w14:paraId="7AEE5463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BE21C" w14:textId="77777777" w:rsidR="00110C85" w:rsidRDefault="00110C85" w:rsidP="00FD3417">
            <w:hyperlink r:id="rId55" w:tgtFrame="_blank" w:history="1">
              <w:r>
                <w:rPr>
                  <w:rStyle w:val="Hiperveza"/>
                  <w:b/>
                  <w:bCs/>
                  <w:color w:val="424242"/>
                </w:rPr>
                <w:t>SAFE AND EQUAL - EARTHQUAKE</w:t>
              </w:r>
            </w:hyperlink>
          </w:p>
        </w:tc>
      </w:tr>
      <w:tr w:rsidR="00110C85" w14:paraId="3C65665E" w14:textId="77777777" w:rsidTr="00FD3417"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862DC" w14:textId="77777777" w:rsidR="00110C85" w:rsidRDefault="00110C85" w:rsidP="00FD3417">
            <w:hyperlink r:id="rId56" w:tgtFrame="_blank" w:history="1">
              <w:r>
                <w:rPr>
                  <w:rStyle w:val="Hiperveza"/>
                  <w:b/>
                  <w:bCs/>
                  <w:color w:val="424242"/>
                </w:rPr>
                <w:t>SAFE AND EQUAL - WILDFIRE</w:t>
              </w:r>
            </w:hyperlink>
          </w:p>
        </w:tc>
      </w:tr>
    </w:tbl>
    <w:p w14:paraId="1914F2D3" w14:textId="77777777" w:rsidR="00110C85" w:rsidRDefault="00110C85" w:rsidP="00110C85">
      <w:pPr>
        <w:shd w:val="clear" w:color="auto" w:fill="FFFFFF"/>
        <w:jc w:val="both"/>
        <w:rPr>
          <w:rFonts w:ascii="Lucida Sans Unicode" w:hAnsi="Lucida Sans Unicode" w:cs="Lucida Sans Unicode"/>
          <w:vanish/>
          <w:color w:val="424242"/>
          <w:sz w:val="21"/>
          <w:szCs w:val="21"/>
        </w:rPr>
      </w:pPr>
    </w:p>
    <w:p w14:paraId="53B457DA" w14:textId="77777777" w:rsidR="00110C85" w:rsidRPr="00470F16" w:rsidRDefault="00110C85" w:rsidP="00110C85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191919"/>
          <w:sz w:val="32"/>
          <w:szCs w:val="38"/>
          <w:lang w:val="en-US"/>
        </w:rPr>
      </w:pPr>
      <w:r>
        <w:rPr>
          <w:rFonts w:ascii="Lucida Sans Unicode" w:hAnsi="Lucida Sans Unicode" w:cs="Lucida Sans Unicode"/>
          <w:color w:val="424242"/>
          <w:sz w:val="21"/>
          <w:szCs w:val="21"/>
        </w:rPr>
        <w:t> 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</w:r>
      <w:r w:rsidRPr="00470F16">
        <w:rPr>
          <w:rFonts w:ascii="Lucida Sans Unicode" w:hAnsi="Lucida Sans Unicode" w:cs="Lucida Sans Unicode"/>
          <w:color w:val="424242"/>
          <w:sz w:val="18"/>
          <w:szCs w:val="21"/>
        </w:rPr>
        <w:t> </w:t>
      </w:r>
      <w:r w:rsidRPr="00470F16">
        <w:rPr>
          <w:rFonts w:ascii="Arial" w:eastAsia="Times New Roman" w:hAnsi="Arial" w:cs="Arial"/>
          <w:b/>
          <w:bCs/>
          <w:color w:val="191919"/>
          <w:sz w:val="32"/>
          <w:szCs w:val="38"/>
          <w:lang w:val="en-US"/>
        </w:rPr>
        <w:t>ULOGA GRAĐANA U SUSTAVU CIVILNE ZAŠTITE</w:t>
      </w:r>
    </w:p>
    <w:p w14:paraId="489B1FCF" w14:textId="77777777" w:rsidR="00110C85" w:rsidRPr="00682D32" w:rsidRDefault="00110C85" w:rsidP="00110C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682D32">
        <w:rPr>
          <w:rFonts w:ascii="Lucida Sans Unicode" w:eastAsia="Times New Roman" w:hAnsi="Lucida Sans Unicode" w:cs="Lucida Sans Unicode"/>
          <w:color w:val="424242"/>
          <w:sz w:val="21"/>
          <w:szCs w:val="21"/>
          <w:shd w:val="clear" w:color="auto" w:fill="FFFFFF"/>
          <w:lang w:val="en-US"/>
        </w:rPr>
        <w:t> </w:t>
      </w:r>
    </w:p>
    <w:p w14:paraId="02202B55" w14:textId="77777777" w:rsidR="00110C85" w:rsidRPr="00470F16" w:rsidRDefault="00110C85" w:rsidP="00110C85">
      <w:pPr>
        <w:numPr>
          <w:ilvl w:val="0"/>
          <w:numId w:val="4"/>
        </w:numPr>
        <w:shd w:val="clear" w:color="auto" w:fill="FFFFFF"/>
        <w:spacing w:after="270" w:line="390" w:lineRule="atLeast"/>
        <w:ind w:left="0"/>
        <w:jc w:val="both"/>
        <w:outlineLvl w:val="2"/>
        <w:rPr>
          <w:rFonts w:ascii="Arial" w:eastAsia="Times New Roman" w:hAnsi="Arial" w:cs="Arial"/>
          <w:b/>
          <w:bCs/>
          <w:color w:val="191919"/>
          <w:sz w:val="28"/>
          <w:szCs w:val="32"/>
          <w:lang w:val="en-US"/>
        </w:rPr>
      </w:pPr>
      <w:hyperlink r:id="rId57" w:history="1"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BROŠURA: "ULOGA GRAĐANA U SUSTAVU CIVILNE ZAŠTITE </w:t>
        </w:r>
        <w:proofErr w:type="spellStart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i</w:t>
        </w:r>
        <w:proofErr w:type="spellEnd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 xml:space="preserve"> </w:t>
        </w:r>
        <w:proofErr w:type="spellStart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kako</w:t>
        </w:r>
        <w:proofErr w:type="spellEnd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 xml:space="preserve"> </w:t>
        </w:r>
        <w:proofErr w:type="spellStart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svojim</w:t>
        </w:r>
        <w:proofErr w:type="spellEnd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 xml:space="preserve"> </w:t>
        </w:r>
        <w:proofErr w:type="spellStart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djelovanjem</w:t>
        </w:r>
        <w:proofErr w:type="spellEnd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 xml:space="preserve"> </w:t>
        </w:r>
        <w:proofErr w:type="spellStart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možete</w:t>
        </w:r>
        <w:proofErr w:type="spellEnd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 xml:space="preserve"> </w:t>
        </w:r>
        <w:proofErr w:type="spellStart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pomoći</w:t>
        </w:r>
        <w:proofErr w:type="spellEnd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 xml:space="preserve"> u </w:t>
        </w:r>
        <w:proofErr w:type="spellStart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izgradnji</w:t>
        </w:r>
        <w:proofErr w:type="spellEnd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 xml:space="preserve"> </w:t>
        </w:r>
        <w:proofErr w:type="spellStart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sigurnijeg</w:t>
        </w:r>
        <w:proofErr w:type="spellEnd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 xml:space="preserve"> </w:t>
        </w:r>
        <w:proofErr w:type="spellStart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društva</w:t>
        </w:r>
        <w:proofErr w:type="spellEnd"/>
        <w:r w:rsidRPr="00470F16">
          <w:rPr>
            <w:rFonts w:ascii="Arial" w:eastAsia="Times New Roman" w:hAnsi="Arial" w:cs="Arial"/>
            <w:b/>
            <w:bCs/>
            <w:color w:val="424242"/>
            <w:sz w:val="28"/>
            <w:szCs w:val="32"/>
            <w:u w:val="single"/>
            <w:lang w:val="en-US"/>
          </w:rPr>
          <w:t>"</w:t>
        </w:r>
      </w:hyperlink>
    </w:p>
    <w:p w14:paraId="272B1B45" w14:textId="77777777" w:rsidR="00110C85" w:rsidRPr="00D157FA" w:rsidRDefault="00110C85" w:rsidP="00110C8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157FA">
        <w:rPr>
          <w:rFonts w:ascii="Arial" w:eastAsia="Times New Roman" w:hAnsi="Arial" w:cs="Arial"/>
          <w:sz w:val="24"/>
          <w:szCs w:val="24"/>
        </w:rPr>
        <w:t xml:space="preserve">S poštovanjem, </w:t>
      </w:r>
    </w:p>
    <w:p w14:paraId="3BC1F32C" w14:textId="77777777" w:rsidR="00110C85" w:rsidRDefault="00110C85" w:rsidP="00110C85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2E74B5"/>
          <w:sz w:val="14"/>
          <w:szCs w:val="14"/>
          <w:shd w:val="clear" w:color="auto" w:fill="FFFFFF"/>
        </w:rPr>
        <w:t> </w:t>
      </w:r>
    </w:p>
    <w:p w14:paraId="1A9AA5F2" w14:textId="77777777" w:rsidR="00110C85" w:rsidRPr="00627395" w:rsidRDefault="00110C85" w:rsidP="00110C85">
      <w:pPr>
        <w:pStyle w:val="Tijeloteksta2"/>
        <w:suppressLineNumbers/>
        <w:rPr>
          <w:rFonts w:ascii="Arial" w:hAnsi="Arial" w:cs="Arial"/>
          <w:b/>
          <w:bCs/>
          <w:sz w:val="24"/>
          <w:szCs w:val="24"/>
          <w:lang w:val="hr-HR"/>
        </w:rPr>
      </w:pPr>
      <w:r w:rsidRPr="00627395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                                                                        VODITELJ SLUŽBE</w:t>
      </w:r>
    </w:p>
    <w:p w14:paraId="39DCE8EA" w14:textId="77777777" w:rsidR="00110C85" w:rsidRPr="00627395" w:rsidRDefault="00110C85" w:rsidP="00110C85">
      <w:pPr>
        <w:pStyle w:val="Tijeloteksta2"/>
        <w:suppressLineNumbers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AE03518" w14:textId="1BFB8C19" w:rsidR="00110C85" w:rsidRPr="007F273B" w:rsidRDefault="00110C85" w:rsidP="00110C85">
      <w:pPr>
        <w:pStyle w:val="Tijeloteksta2"/>
        <w:suppressLineNumbers/>
        <w:rPr>
          <w:rFonts w:ascii="Arial" w:hAnsi="Arial" w:cs="Arial"/>
          <w:bCs/>
          <w:sz w:val="24"/>
          <w:szCs w:val="24"/>
          <w:lang w:val="hr-HR"/>
        </w:rPr>
      </w:pPr>
      <w:r w:rsidRPr="00627395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627395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627395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627395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627395"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                     </w:t>
      </w:r>
      <w:r w:rsidRPr="00627395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627395">
        <w:rPr>
          <w:rFonts w:ascii="Arial" w:hAnsi="Arial" w:cs="Arial"/>
          <w:b/>
          <w:bCs/>
          <w:sz w:val="24"/>
          <w:szCs w:val="24"/>
          <w:lang w:val="hr-HR"/>
        </w:rPr>
        <w:tab/>
      </w: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  </w:t>
      </w:r>
      <w:bookmarkStart w:id="9" w:name="_GoBack"/>
      <w:bookmarkEnd w:id="9"/>
      <w:r w:rsidRPr="007F273B">
        <w:rPr>
          <w:rFonts w:ascii="Arial" w:hAnsi="Arial" w:cs="Arial"/>
          <w:bCs/>
          <w:sz w:val="24"/>
          <w:szCs w:val="24"/>
          <w:lang w:val="hr-HR"/>
        </w:rPr>
        <w:t xml:space="preserve">Miroslav Blažotić, </w:t>
      </w:r>
      <w:proofErr w:type="spellStart"/>
      <w:r w:rsidRPr="007F273B">
        <w:rPr>
          <w:rFonts w:ascii="Arial" w:hAnsi="Arial" w:cs="Arial"/>
          <w:bCs/>
          <w:sz w:val="24"/>
          <w:szCs w:val="24"/>
          <w:lang w:val="hr-HR"/>
        </w:rPr>
        <w:t>mag.oec</w:t>
      </w:r>
      <w:proofErr w:type="spellEnd"/>
      <w:r w:rsidRPr="007F273B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3661BCA0" w14:textId="77777777" w:rsidR="00110C85" w:rsidRDefault="00110C85" w:rsidP="00110C85">
      <w:pPr>
        <w:spacing w:after="0" w:line="240" w:lineRule="auto"/>
        <w:ind w:left="66"/>
        <w:jc w:val="both"/>
        <w:rPr>
          <w:rFonts w:ascii="Arial" w:eastAsia="Times New Roman" w:hAnsi="Arial" w:cs="Arial"/>
          <w:sz w:val="24"/>
          <w:szCs w:val="24"/>
        </w:rPr>
      </w:pPr>
    </w:p>
    <w:p w14:paraId="5E8E16F9" w14:textId="77777777" w:rsidR="00110C85" w:rsidRPr="009A7E7E" w:rsidRDefault="00110C85" w:rsidP="00110C85">
      <w:pPr>
        <w:spacing w:after="0" w:line="240" w:lineRule="auto"/>
        <w:ind w:left="66"/>
        <w:jc w:val="both"/>
        <w:rPr>
          <w:rFonts w:ascii="Arial" w:eastAsia="Times New Roman" w:hAnsi="Arial" w:cs="Arial"/>
          <w:szCs w:val="24"/>
        </w:rPr>
      </w:pPr>
      <w:r w:rsidRPr="009A7E7E">
        <w:rPr>
          <w:rFonts w:ascii="Arial" w:eastAsia="Times New Roman" w:hAnsi="Arial" w:cs="Arial"/>
          <w:szCs w:val="24"/>
        </w:rPr>
        <w:t>Dostaviti:</w:t>
      </w:r>
    </w:p>
    <w:p w14:paraId="0C1427ED" w14:textId="77777777" w:rsidR="00110C85" w:rsidRPr="009A7E7E" w:rsidRDefault="00110C85" w:rsidP="00110C8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4"/>
        </w:rPr>
      </w:pPr>
      <w:r w:rsidRPr="009A7E7E">
        <w:rPr>
          <w:rFonts w:ascii="Arial" w:eastAsia="Times New Roman" w:hAnsi="Arial" w:cs="Arial"/>
          <w:szCs w:val="24"/>
        </w:rPr>
        <w:t>Naslov (e-poštom)</w:t>
      </w:r>
    </w:p>
    <w:p w14:paraId="7C4C5DED" w14:textId="77777777" w:rsidR="00110C85" w:rsidRPr="009A7E7E" w:rsidRDefault="00110C85" w:rsidP="00110C8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4"/>
        </w:rPr>
      </w:pPr>
      <w:r w:rsidRPr="009A7E7E">
        <w:rPr>
          <w:rFonts w:ascii="Arial" w:eastAsia="Times New Roman" w:hAnsi="Arial" w:cs="Arial"/>
          <w:szCs w:val="24"/>
        </w:rPr>
        <w:t>Pismohrana, ovdje</w:t>
      </w:r>
    </w:p>
    <w:p w14:paraId="4DF06C92" w14:textId="5D680836" w:rsidR="00992E1F" w:rsidRPr="009024E2" w:rsidRDefault="001F1839" w:rsidP="00110C8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92E1F" w:rsidRPr="009024E2" w:rsidSect="00F1584D">
      <w:headerReference w:type="default" r:id="rId58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06C9B" w14:textId="77777777" w:rsidR="00000000" w:rsidRDefault="001F1839">
      <w:pPr>
        <w:spacing w:after="0" w:line="240" w:lineRule="auto"/>
      </w:pPr>
      <w:r>
        <w:separator/>
      </w:r>
    </w:p>
  </w:endnote>
  <w:endnote w:type="continuationSeparator" w:id="0">
    <w:p w14:paraId="4DF06C9D" w14:textId="77777777" w:rsidR="00000000" w:rsidRDefault="001F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6C97" w14:textId="77777777" w:rsidR="00000000" w:rsidRDefault="001F1839">
      <w:pPr>
        <w:spacing w:after="0" w:line="240" w:lineRule="auto"/>
      </w:pPr>
      <w:r>
        <w:separator/>
      </w:r>
    </w:p>
  </w:footnote>
  <w:footnote w:type="continuationSeparator" w:id="0">
    <w:p w14:paraId="4DF06C99" w14:textId="77777777" w:rsidR="00000000" w:rsidRDefault="001F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06C96" w14:textId="77777777" w:rsidR="004243B0" w:rsidRDefault="001F1839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23782A30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F324508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CEEF82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49C290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E76AB3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1C0390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6AC0A7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FEE41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863F8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D935637"/>
    <w:multiLevelType w:val="hybridMultilevel"/>
    <w:tmpl w:val="7D106062"/>
    <w:lvl w:ilvl="0" w:tplc="C51C7622">
      <w:start w:val="11"/>
      <w:numFmt w:val="bullet"/>
      <w:lvlText w:val="-"/>
      <w:lvlJc w:val="left"/>
      <w:pPr>
        <w:ind w:left="546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2" w15:restartNumberingAfterBreak="0">
    <w:nsid w:val="7A416A77"/>
    <w:multiLevelType w:val="hybridMultilevel"/>
    <w:tmpl w:val="0D2CCAB2"/>
    <w:lvl w:ilvl="0" w:tplc="65BA1E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7664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69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8C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44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07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A2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08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4E4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E066B"/>
    <w:multiLevelType w:val="multilevel"/>
    <w:tmpl w:val="DF8A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D2"/>
    <w:rsid w:val="00110C85"/>
    <w:rsid w:val="001F1839"/>
    <w:rsid w:val="005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06C6A"/>
  <w15:docId w15:val="{DCA949A1-B28C-4D79-858F-B4A2A629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110C85"/>
    <w:pPr>
      <w:keepNext/>
      <w:spacing w:before="40" w:after="0" w:line="252" w:lineRule="auto"/>
      <w:outlineLvl w:val="1"/>
    </w:pPr>
    <w:rPr>
      <w:rFonts w:ascii="Calibri Light" w:eastAsiaTheme="minorHAnsi" w:hAnsi="Calibri Light" w:cs="Calibri Light"/>
      <w:color w:val="2E74B5"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0C85"/>
    <w:rPr>
      <w:rFonts w:ascii="Calibri Light" w:eastAsiaTheme="minorHAnsi" w:hAnsi="Calibri Light" w:cs="Calibri Light"/>
      <w:color w:val="2E74B5"/>
      <w:sz w:val="26"/>
      <w:szCs w:val="26"/>
      <w:lang w:val="en-US" w:eastAsia="en-US"/>
    </w:rPr>
  </w:style>
  <w:style w:type="paragraph" w:styleId="Tijeloteksta2">
    <w:name w:val="Body Text 2"/>
    <w:basedOn w:val="Normal"/>
    <w:link w:val="Tijeloteksta2Char"/>
    <w:rsid w:val="00110C85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rsid w:val="00110C85"/>
    <w:rPr>
      <w:rFonts w:ascii="Times New Roman" w:eastAsia="Times New Roman" w:hAnsi="Times New Roman"/>
      <w:sz w:val="22"/>
      <w:lang w:val="en-AU"/>
    </w:rPr>
  </w:style>
  <w:style w:type="character" w:styleId="Hiperveza">
    <w:name w:val="Hyperlink"/>
    <w:basedOn w:val="Zadanifontodlomka"/>
    <w:uiPriority w:val="99"/>
    <w:unhideWhenUsed/>
    <w:rsid w:val="00110C85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110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vilna-zastita.gov.hr/" TargetMode="External"/><Relationship Id="rId18" Type="http://schemas.openxmlformats.org/officeDocument/2006/relationships/hyperlink" Target="https://civilna-zastita.gov.hr/UserDocsImages/CIVILNA%20ZA%C5%A0TITA/PDF_ZA%20WEB/Poplave_letak%20A4%20-%20web.pdf" TargetMode="External"/><Relationship Id="rId26" Type="http://schemas.openxmlformats.org/officeDocument/2006/relationships/hyperlink" Target="https://civilna-zastita.gov.hr/UserDocsImages/CIVILNA%20ZA%C5%A0TITA/PDF_ZA%20WEB/Po%C5%BEar_letak%20A4%20-%20web.pdf" TargetMode="External"/><Relationship Id="rId39" Type="http://schemas.openxmlformats.org/officeDocument/2006/relationships/hyperlink" Target="https://civilna-zastita.gov.hr/UserDocsImages/CIVILNA%20ZA%C5%A0TITA/PDF_ZA%20WEB/Smjernice%20OSI.pdf" TargetMode="External"/><Relationship Id="rId21" Type="http://schemas.openxmlformats.org/officeDocument/2006/relationships/hyperlink" Target="https://civilna-zastita.gov.hr/UserDocsImages/CIVILNA%20ZA%C5%A0TITA/PDF_ZA%20WEB/Epidemije%20i%20pandemije_bro%C5%A1ura%20A5%20-%20web.pdf" TargetMode="External"/><Relationship Id="rId34" Type="http://schemas.openxmlformats.org/officeDocument/2006/relationships/hyperlink" Target="https://civilna-zastita.gov.hr/UserDocsImages/CIVILNA%20ZA%C5%A0TITA/PDF_ZA%20WEB/Snijeg%20i%20led_letak%20A4%20-%20web.pdf" TargetMode="External"/><Relationship Id="rId42" Type="http://schemas.openxmlformats.org/officeDocument/2006/relationships/hyperlink" Target="https://civilna-zastita.gov.hr/UserDocsImages/CIVILNA%20ZA%C5%A0TITA/PDF_ZA%20WEB/Bro%C5%A1ura%20za%20osobe%20s%20tjelesnim%20invaliditetom.pdf" TargetMode="External"/><Relationship Id="rId47" Type="http://schemas.openxmlformats.org/officeDocument/2006/relationships/hyperlink" Target="https://youtu.be/9YmhWKFyxaM" TargetMode="External"/><Relationship Id="rId50" Type="http://schemas.openxmlformats.org/officeDocument/2006/relationships/hyperlink" Target="https://youtu.be/viMurF3uIwo" TargetMode="External"/><Relationship Id="rId55" Type="http://schemas.openxmlformats.org/officeDocument/2006/relationships/hyperlink" Target="https://youtu.be/jWf66OOaQX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topdisastersgame.org/game/" TargetMode="External"/><Relationship Id="rId17" Type="http://schemas.openxmlformats.org/officeDocument/2006/relationships/hyperlink" Target="https://civilna-zastita.gov.hr/UserDocsImages/CIVILNA%20ZA%C5%A0TITA/PDF_ZA%20WEB/Poplave_bro%C5%A1ura%20A5%20-%20web.pdf" TargetMode="External"/><Relationship Id="rId25" Type="http://schemas.openxmlformats.org/officeDocument/2006/relationships/hyperlink" Target="https://civilna-zastita.gov.hr/UserDocsImages/CIVILNA%20ZA%C5%A0TITA/PDF_ZA%20WEB/Po%C5%BEar_bro%C5%A1ura%20A5%20-%20web.pdf" TargetMode="External"/><Relationship Id="rId33" Type="http://schemas.openxmlformats.org/officeDocument/2006/relationships/hyperlink" Target="https://civilna-zastita.gov.hr/UserDocsImages/CIVILNA%20ZA%C5%A0TITA/PDF_ZA%20WEB/Snijeg%20i%20led_bro%C5%A1ura%20A5%20-%20web.pdf" TargetMode="External"/><Relationship Id="rId38" Type="http://schemas.openxmlformats.org/officeDocument/2006/relationships/hyperlink" Target="https://civilna-zastita.gov.hr/UserDocsImages/CIVILNA%20ZA%C5%A0TITA/PDF_ZA%20WEB/Nuklearne_i_radiolo%C5%A1ke_nesre%C4%87e_letak_A4_-_web.pdf" TargetMode="External"/><Relationship Id="rId46" Type="http://schemas.openxmlformats.org/officeDocument/2006/relationships/hyperlink" Target="https://youtu.be/lxd54dS9VoY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ivilna-zastita.gov.hr/UserDocsImages/CIVILNA%20ZA%C5%A0TITA/PDF_ZA%20WEB/Klizi%C5%A1ta_letak%20A4%20-%20web.pdf" TargetMode="External"/><Relationship Id="rId20" Type="http://schemas.openxmlformats.org/officeDocument/2006/relationships/hyperlink" Target="https://civilna-zastita.gov.hr/UserDocsImages/CIVILNA%20ZA%C5%A0TITA/PDF_ZA%20WEB/Potres_letak%20A4%20-%20web.pdf" TargetMode="External"/><Relationship Id="rId29" Type="http://schemas.openxmlformats.org/officeDocument/2006/relationships/hyperlink" Target="https://civilna-zastita.gov.hr/UserDocsImages/CIVILNA%20ZA%C5%A0TITA/PDF_ZA%20WEB/One%C4%8Di%C5%A1%C4%87enje%20mora_bro%C5%A1ura%20A5%20-%20web.pdf" TargetMode="External"/><Relationship Id="rId41" Type="http://schemas.openxmlformats.org/officeDocument/2006/relationships/hyperlink" Target="https://civilna-zastita.gov.hr/UserDocsImages/CIVILNA%20ZA%C5%A0TITA/PDF_ZA%20WEB/Bro%C5%A1ura%20za%20gluhe%20i%20nagluhe%20osobe.pdf" TargetMode="External"/><Relationship Id="rId54" Type="http://schemas.openxmlformats.org/officeDocument/2006/relationships/hyperlink" Target="https://youtu.be/JoHqxWOWEy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civilna-zastita.gov.hr/UserDocsImages/CIVILNA%20ZA%C5%A0TITA/PDF_ZA%20WEB/Su%C5%A1a_letak%20A4%20-%20web.pdf" TargetMode="External"/><Relationship Id="rId32" Type="http://schemas.openxmlformats.org/officeDocument/2006/relationships/hyperlink" Target="https://civilna-zastita.gov.hr/UserDocsImages/CIVILNA%20ZA%C5%A0TITA/PDF_ZA%20WEB/Industrijska%20nesre%C4%87a_letak%20A4%20-%20web.pdf" TargetMode="External"/><Relationship Id="rId37" Type="http://schemas.openxmlformats.org/officeDocument/2006/relationships/hyperlink" Target="https://civilna-zastita.gov.hr/UserDocsImages/CIVILNA%20ZA%C5%A0TITA/PDF_ZA%20WEB/Nuklearne_i_radiolo%C5%A1ke_nesre%C4%87e_bro%C5%A1ura_A5_-_web.pdf" TargetMode="External"/><Relationship Id="rId40" Type="http://schemas.openxmlformats.org/officeDocument/2006/relationships/hyperlink" Target="https://civilna-zastita.gov.hr/UserDocsImages/CIVILNA%20ZA%C5%A0TITA/PDF_ZA%20WEB/Bro%C5%A1ura%20za%20slijepe%20i%20slabovidne%20osobe.pdf" TargetMode="External"/><Relationship Id="rId45" Type="http://schemas.openxmlformats.org/officeDocument/2006/relationships/hyperlink" Target="https://civilna-zastita.gov.hr/UserDocsImages/CIVILNA%20ZA%C5%A0TITA/PDF_ZA%20WEB/Kako%20pristupiti%20osobama%20s%20invaliditetom%20u%20%C5%BEurnim%20situacijama.pdf" TargetMode="External"/><Relationship Id="rId53" Type="http://schemas.openxmlformats.org/officeDocument/2006/relationships/hyperlink" Target="https://youtu.be/G1EvkcF4OPg" TargetMode="External"/><Relationship Id="rId58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ivilna-zastita.gov.hr/UserDocsImages/CIVILNA%20ZA%C5%A0TITA/PDF_ZA%20WEB/Klizi%C5%A1ta_bro%C5%A1ura%20A5%20-%20web.pdf" TargetMode="External"/><Relationship Id="rId23" Type="http://schemas.openxmlformats.org/officeDocument/2006/relationships/hyperlink" Target="https://civilna-zastita.gov.hr/UserDocsImages/CIVILNA%20ZA%C5%A0TITA/PDF_ZA%20WEB/Su%C5%A1a_bro%C5%A1ura%20A5%20-%20web.pdf" TargetMode="External"/><Relationship Id="rId28" Type="http://schemas.openxmlformats.org/officeDocument/2006/relationships/hyperlink" Target="https://civilna-zastita.gov.hr/UserDocsImages/CIVILNA%20ZA%C5%A0TITA/PDF_ZA%20WEB/Ekstremne%20temperature_letak%20A4%20-%20web.pdf" TargetMode="External"/><Relationship Id="rId36" Type="http://schemas.openxmlformats.org/officeDocument/2006/relationships/hyperlink" Target="https://civilna-zastita.gov.hr/UserDocsImages/CIVILNA%20ZA%C5%A0TITA/PDF_ZA%20WEB/Bolesti%20bilja_letak%20A4%20-%20web.pdf" TargetMode="External"/><Relationship Id="rId49" Type="http://schemas.openxmlformats.org/officeDocument/2006/relationships/hyperlink" Target="https://youtu.be/qYgqQNPIOLg" TargetMode="External"/><Relationship Id="rId57" Type="http://schemas.openxmlformats.org/officeDocument/2006/relationships/hyperlink" Target="https://civilna-zastita.gov.hr/UserDocsImages/CIVILNA%20ZA%C5%A0TITA/PDF_ZA%20WEB/Uloga%20gra%C4%91ana%20u%20sustavu%20civilne%20za%C5%A1tite%20-%20bro%C5%A1ura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ivilna-zastita.gov.hr/UserDocsImages/CIVILNA%20ZA%C5%A0TITA/PDF_ZA%20WEB/Potres_bro%C5%A1ura%20A5%20-%20web.pdf" TargetMode="External"/><Relationship Id="rId31" Type="http://schemas.openxmlformats.org/officeDocument/2006/relationships/hyperlink" Target="https://civilna-zastita.gov.hr/UserDocsImages/CIVILNA%20ZA%C5%A0TITA/PDF_ZA%20WEB/Industrijska%20nesre%C4%87a_bro%C5%A1ura%20A5%20-%20web.pdf" TargetMode="External"/><Relationship Id="rId44" Type="http://schemas.openxmlformats.org/officeDocument/2006/relationships/hyperlink" Target="https://civilna-zastita.gov.hr/UserDocsImages/CIVILNA%20ZA%C5%A0TITA/PDF_ZA%20WEB/Priru%C4%8Dnik%20za%20djecu%20i%20osobe%20s%20poreme%C4%87ajem%20iz%20spektra%20autizma.pdf" TargetMode="External"/><Relationship Id="rId52" Type="http://schemas.openxmlformats.org/officeDocument/2006/relationships/hyperlink" Target="https://youtu.be/qLIGGR0m_I8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ivilna-zastita.gov.hr/istaknute-teme/upute-za-gradjane/82" TargetMode="External"/><Relationship Id="rId22" Type="http://schemas.openxmlformats.org/officeDocument/2006/relationships/hyperlink" Target="https://civilna-zastita.gov.hr/UserDocsImages/CIVILNA%20ZA%C5%A0TITA/PDF_ZA%20WEB/Epidemije%20i%20pandemije_letak%20A4%20-%20web.pdf" TargetMode="External"/><Relationship Id="rId27" Type="http://schemas.openxmlformats.org/officeDocument/2006/relationships/hyperlink" Target="https://civilna-zastita.gov.hr/UserDocsImages/CIVILNA%20ZA%C5%A0TITA/PDF_ZA%20WEB/Ekstremne%20temperature_bro%C5%A1ura%20A5%20-%20web.pdf" TargetMode="External"/><Relationship Id="rId30" Type="http://schemas.openxmlformats.org/officeDocument/2006/relationships/hyperlink" Target="https://civilna-zastita.gov.hr/UserDocsImages/CIVILNA%20ZA%C5%A0TITA/PDF_ZA%20WEB/One%C4%8Di%C5%A1%C4%87enje%20mora_letak%20A4%20-%20web.pdf" TargetMode="External"/><Relationship Id="rId35" Type="http://schemas.openxmlformats.org/officeDocument/2006/relationships/hyperlink" Target="https://civilna-zastita.gov.hr/UserDocsImages/CIVILNA%20ZA%C5%A0TITA/PDF_ZA%20WEB/Bolesti%20bilja_bro%C5%A1ura%20A5%20-%20web.pdf" TargetMode="External"/><Relationship Id="rId43" Type="http://schemas.openxmlformats.org/officeDocument/2006/relationships/hyperlink" Target="https://civilna-zastita.gov.hr/UserDocsImages/CIVILNA%20ZA%C5%A0TITA/PDF_ZA%20WEB/Bro%C5%A1ura%20za%20osobe%20s%20intelektualnim%20te%C5%A1ko%C4%87ama.pdf" TargetMode="External"/><Relationship Id="rId48" Type="http://schemas.openxmlformats.org/officeDocument/2006/relationships/hyperlink" Target="https://youtu.be/sybwQrBW_TY" TargetMode="External"/><Relationship Id="rId56" Type="http://schemas.openxmlformats.org/officeDocument/2006/relationships/hyperlink" Target="https://youtu.be/3QgdmdeuRoc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youtu.be/SUvyDtYGPYI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1F5EAE99F384C88CA5F76ED89C009" ma:contentTypeVersion="0" ma:contentTypeDescription="Create a new document." ma:contentTypeScope="" ma:versionID="af617f50ea3d909ce5cfd243f40caf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A8DEE-708A-43A5-9DD6-5B0A9E3698F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7E080B-90B2-446C-92AB-237A1181D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FBB0D9-40D1-469D-A3EC-91F4B145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1601</Words>
  <Characters>9127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Komljenović Nikola</dc:creator>
  <cp:lastModifiedBy>Sabol Roman</cp:lastModifiedBy>
  <cp:revision>2</cp:revision>
  <dcterms:created xsi:type="dcterms:W3CDTF">2025-10-09T08:48:00Z</dcterms:created>
  <dcterms:modified xsi:type="dcterms:W3CDTF">2025-10-09T08:48:00Z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0x0101000561F5EAE99F384C88CA5F76ED89C009</vt:lpwstr>
  </property>
</Properties>
</file>